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F9E83" w14:textId="77777777" w:rsidR="00927894" w:rsidRPr="00927894" w:rsidRDefault="00927894" w:rsidP="0092789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27894">
        <w:rPr>
          <w:rFonts w:asciiTheme="majorBidi" w:hAnsiTheme="majorBidi" w:cstheme="majorBidi"/>
          <w:b/>
          <w:bCs/>
          <w:sz w:val="28"/>
          <w:szCs w:val="28"/>
        </w:rPr>
        <w:t xml:space="preserve">Answer all questions: </w:t>
      </w:r>
    </w:p>
    <w:p w14:paraId="2AFE6254" w14:textId="1B77C3EB" w:rsidR="008950A5" w:rsidRPr="00927894" w:rsidRDefault="00927894" w:rsidP="0092789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927894">
        <w:rPr>
          <w:rFonts w:asciiTheme="majorBidi" w:hAnsiTheme="majorBidi" w:cstheme="majorBidi"/>
          <w:sz w:val="28"/>
          <w:szCs w:val="28"/>
        </w:rPr>
        <w:t xml:space="preserve">Explain mechanism in international trade? </w:t>
      </w:r>
    </w:p>
    <w:p w14:paraId="61242B6C" w14:textId="6E54944A" w:rsidR="00927894" w:rsidRPr="00927894" w:rsidRDefault="00927894" w:rsidP="0092789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927894">
        <w:rPr>
          <w:rFonts w:asciiTheme="majorBidi" w:hAnsiTheme="majorBidi" w:cstheme="majorBidi"/>
          <w:sz w:val="28"/>
          <w:szCs w:val="28"/>
        </w:rPr>
        <w:t xml:space="preserve">Give example in Saudi Arabia of government supporting </w:t>
      </w:r>
      <w:proofErr w:type="gramStart"/>
      <w:r w:rsidRPr="00927894">
        <w:rPr>
          <w:rFonts w:asciiTheme="majorBidi" w:hAnsiTheme="majorBidi" w:cstheme="majorBidi"/>
          <w:sz w:val="28"/>
          <w:szCs w:val="28"/>
        </w:rPr>
        <w:t>scheme  or</w:t>
      </w:r>
      <w:proofErr w:type="gramEnd"/>
      <w:r w:rsidRPr="00927894">
        <w:rPr>
          <w:rFonts w:asciiTheme="majorBidi" w:hAnsiTheme="majorBidi" w:cstheme="majorBidi"/>
          <w:sz w:val="28"/>
          <w:szCs w:val="28"/>
        </w:rPr>
        <w:t xml:space="preserve"> programme for domestic companies to export their products? </w:t>
      </w:r>
    </w:p>
    <w:sectPr w:rsidR="00927894" w:rsidRPr="009278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ED639D"/>
    <w:multiLevelType w:val="hybridMultilevel"/>
    <w:tmpl w:val="FF02914E"/>
    <w:lvl w:ilvl="0" w:tplc="E1EE0D64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33830"/>
    <w:multiLevelType w:val="hybridMultilevel"/>
    <w:tmpl w:val="2C540D0E"/>
    <w:lvl w:ilvl="0" w:tplc="7FF0B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E1"/>
    <w:rsid w:val="000E66E1"/>
    <w:rsid w:val="00506EEC"/>
    <w:rsid w:val="008950A5"/>
    <w:rsid w:val="00927894"/>
    <w:rsid w:val="00F8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E891E"/>
  <w15:chartTrackingRefBased/>
  <w15:docId w15:val="{80664ACD-368F-483A-836D-63542EEB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89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Omar A. Alhassoon</dc:creator>
  <cp:keywords/>
  <dc:description/>
  <cp:lastModifiedBy>Dr Omar A. Alhassoon</cp:lastModifiedBy>
  <cp:revision>2</cp:revision>
  <dcterms:created xsi:type="dcterms:W3CDTF">2021-04-14T16:36:00Z</dcterms:created>
  <dcterms:modified xsi:type="dcterms:W3CDTF">2021-04-14T16:38:00Z</dcterms:modified>
</cp:coreProperties>
</file>